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8EE65" w14:textId="77777777" w:rsidR="00CE7499" w:rsidRPr="00023CA9" w:rsidRDefault="00CE7499" w:rsidP="00CE7499">
      <w:pPr>
        <w:autoSpaceDE w:val="0"/>
        <w:autoSpaceDN w:val="0"/>
        <w:adjustRightInd w:val="0"/>
        <w:spacing w:after="0" w:line="240" w:lineRule="auto"/>
        <w:ind w:left="4320" w:firstLine="720"/>
        <w:rPr>
          <w:sz w:val="24"/>
          <w:szCs w:val="24"/>
          <w:lang w:val="sk-SK"/>
        </w:rPr>
      </w:pPr>
      <w:bookmarkStart w:id="0" w:name="_Hlk118288233"/>
    </w:p>
    <w:p w14:paraId="424AAC72" w14:textId="45E27F35" w:rsidR="0069333F" w:rsidRPr="0069333F" w:rsidRDefault="0069333F" w:rsidP="00D803C4">
      <w:pPr>
        <w:autoSpaceDE w:val="0"/>
        <w:autoSpaceDN w:val="0"/>
        <w:adjustRightInd w:val="0"/>
        <w:spacing w:after="0" w:line="240" w:lineRule="auto"/>
        <w:ind w:left="4320" w:firstLine="642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>Úrad pre reguláciu sieťových odvetví</w:t>
      </w:r>
    </w:p>
    <w:p w14:paraId="6A2CB5D7" w14:textId="2803C169" w:rsidR="0069333F" w:rsidRPr="0069333F" w:rsidRDefault="0069333F" w:rsidP="00D803C4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 xml:space="preserve">odbor regulácie </w:t>
      </w:r>
      <w:r w:rsidR="00D803C4">
        <w:rPr>
          <w:rFonts w:ascii="Times New Roman" w:hAnsi="Times New Roman" w:cs="Times New Roman"/>
          <w:sz w:val="24"/>
          <w:szCs w:val="24"/>
          <w:lang w:val="sk-SK"/>
        </w:rPr>
        <w:t>plynárenstva a</w:t>
      </w:r>
      <w:r w:rsidR="008F405A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D803C4">
        <w:rPr>
          <w:rFonts w:ascii="Times New Roman" w:hAnsi="Times New Roman" w:cs="Times New Roman"/>
          <w:sz w:val="24"/>
          <w:szCs w:val="24"/>
          <w:lang w:val="sk-SK"/>
        </w:rPr>
        <w:t>obchodu</w:t>
      </w:r>
      <w:r w:rsidR="008F405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803C4">
        <w:rPr>
          <w:rFonts w:ascii="Times New Roman" w:hAnsi="Times New Roman" w:cs="Times New Roman"/>
          <w:sz w:val="24"/>
          <w:szCs w:val="24"/>
          <w:lang w:val="sk-SK"/>
        </w:rPr>
        <w:t>s elektrinou a plynom</w:t>
      </w:r>
    </w:p>
    <w:p w14:paraId="24B6E115" w14:textId="77777777" w:rsidR="0069333F" w:rsidRPr="0069333F" w:rsidRDefault="0069333F" w:rsidP="00D803C4">
      <w:pPr>
        <w:spacing w:after="0" w:line="240" w:lineRule="auto"/>
        <w:ind w:left="4320" w:firstLine="64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>Tomášikova 28C</w:t>
      </w:r>
    </w:p>
    <w:p w14:paraId="30D1F436" w14:textId="78991B3D" w:rsidR="0069333F" w:rsidRPr="0069333F" w:rsidRDefault="0069333F" w:rsidP="00D803C4">
      <w:pPr>
        <w:spacing w:after="0" w:line="240" w:lineRule="auto"/>
        <w:ind w:left="4320" w:firstLine="64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>821 01 Bratislava 3</w:t>
      </w:r>
    </w:p>
    <w:p w14:paraId="6F8DBA66" w14:textId="77777777" w:rsidR="0069333F" w:rsidRPr="0069333F" w:rsidRDefault="0069333F" w:rsidP="0069333F">
      <w:pPr>
        <w:jc w:val="both"/>
        <w:rPr>
          <w:lang w:val="sk-SK"/>
        </w:rPr>
      </w:pPr>
    </w:p>
    <w:p w14:paraId="3C0C6EAB" w14:textId="5BE59D7A" w:rsidR="0069333F" w:rsidRDefault="0069333F" w:rsidP="0069333F">
      <w:pPr>
        <w:tabs>
          <w:tab w:val="center" w:pos="2835"/>
          <w:tab w:val="center" w:pos="567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</w:pP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Váš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list </w:t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číslo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/zo </w:t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dňa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:</w:t>
      </w:r>
      <w:r w:rsidRPr="009176E4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Naše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číslo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:</w:t>
      </w:r>
      <w:r w:rsidRPr="009176E4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Vybavuje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:</w:t>
      </w:r>
      <w:r w:rsidRPr="009176E4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V</w:t>
      </w:r>
      <w:r w:rsidRPr="00556AD3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 </w:t>
      </w:r>
      <w:proofErr w:type="spellStart"/>
      <w:r w:rsidRPr="00556AD3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Bratislave</w:t>
      </w:r>
      <w:proofErr w:type="spellEnd"/>
    </w:p>
    <w:p w14:paraId="43FE5F40" w14:textId="2128D522" w:rsidR="0069333F" w:rsidRPr="00721E15" w:rsidRDefault="0069333F" w:rsidP="0069333F">
      <w:pPr>
        <w:tabs>
          <w:tab w:val="center" w:pos="2835"/>
          <w:tab w:val="center" w:pos="567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XXXXXX</w:t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  <w:t xml:space="preserve">Ing. </w:t>
      </w:r>
      <w:proofErr w:type="spellStart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J</w:t>
      </w:r>
      <w:r w:rsidR="00FC1307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án</w:t>
      </w:r>
      <w:proofErr w:type="spellEnd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</w:t>
      </w:r>
      <w:r w:rsidR="00BD764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Novák</w:t>
      </w:r>
      <w:bookmarkStart w:id="1" w:name="_GoBack"/>
      <w:bookmarkEnd w:id="1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</w:r>
      <w:r w:rsidR="009C5EDC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DD</w:t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.</w:t>
      </w:r>
      <w:r w:rsidR="009C5EDC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MM</w:t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.</w:t>
      </w:r>
      <w:r w:rsidR="009C5EDC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</w:t>
      </w:r>
      <w:r w:rsidR="008E31B9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RRRR</w:t>
      </w:r>
    </w:p>
    <w:p w14:paraId="1098FEE2" w14:textId="14542C0F" w:rsidR="0069333F" w:rsidRPr="00721E15" w:rsidRDefault="0069333F" w:rsidP="0069333F">
      <w:pPr>
        <w:tabs>
          <w:tab w:val="center" w:pos="2835"/>
          <w:tab w:val="center" w:pos="567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</w:pP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  <w:t>+421 XXX </w:t>
      </w:r>
      <w:proofErr w:type="spellStart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XXX</w:t>
      </w:r>
      <w:proofErr w:type="spellEnd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</w:t>
      </w:r>
      <w:proofErr w:type="spellStart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XXX</w:t>
      </w:r>
      <w:proofErr w:type="spellEnd"/>
    </w:p>
    <w:p w14:paraId="3202CDA4" w14:textId="77777777" w:rsidR="00721E15" w:rsidRDefault="00721E15" w:rsidP="0069333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600F9EC" w14:textId="25468578" w:rsidR="0069333F" w:rsidRPr="000A2196" w:rsidRDefault="0069333F" w:rsidP="0049377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A219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Vec: </w:t>
      </w:r>
      <w:r w:rsidR="002E32B0">
        <w:rPr>
          <w:rFonts w:ascii="Times New Roman" w:hAnsi="Times New Roman" w:cs="Times New Roman"/>
          <w:b/>
          <w:bCs/>
          <w:sz w:val="24"/>
          <w:szCs w:val="24"/>
          <w:lang w:val="sk-SK"/>
        </w:rPr>
        <w:t>N</w:t>
      </w:r>
      <w:r w:rsidR="0049377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ávrh </w:t>
      </w:r>
      <w:r w:rsidR="00493771" w:rsidRPr="00493771">
        <w:rPr>
          <w:rFonts w:ascii="Times New Roman" w:hAnsi="Times New Roman" w:cs="Times New Roman"/>
          <w:b/>
          <w:bCs/>
          <w:sz w:val="24"/>
          <w:szCs w:val="24"/>
          <w:lang w:val="sk-SK"/>
        </w:rPr>
        <w:t>na zrušenie rozhodnutia Úradu pre reguláciu sieťových odvetví</w:t>
      </w:r>
      <w:r w:rsidR="002E32B0">
        <w:rPr>
          <w:rFonts w:ascii="Times New Roman" w:hAnsi="Times New Roman" w:cs="Times New Roman"/>
          <w:b/>
          <w:bCs/>
          <w:sz w:val="24"/>
          <w:szCs w:val="24"/>
          <w:lang w:val="sk-SK"/>
        </w:rPr>
        <w:br/>
      </w:r>
      <w:r w:rsidR="00493771" w:rsidRPr="001D4603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č. 00XX/2022/</w:t>
      </w:r>
      <w:r w:rsidR="00D803C4" w:rsidRPr="001D4603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P</w:t>
      </w:r>
      <w:r w:rsidR="00493771" w:rsidRPr="001D4603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-PP zo dňa DD. MM. RRRR</w:t>
      </w:r>
    </w:p>
    <w:p w14:paraId="41D49AA0" w14:textId="33D2AFAC" w:rsidR="008F405A" w:rsidRDefault="0085281F" w:rsidP="00FC13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Prevádzkovateľ distribučnej</w:t>
      </w:r>
      <w:r w:rsidR="00D803C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D803C4" w:rsidRPr="00D803C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siete, ku ktorej je pripojených menej ako 100 000 koncových odberateľov plynu</w:t>
      </w:r>
      <w:r w:rsidRPr="00D3106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D803C4" w:rsidRPr="001D4603"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  <w:t>Lokálna</w:t>
      </w:r>
      <w:r w:rsidR="00721E15" w:rsidRPr="00FC1307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 xml:space="preserve"> distribučná s</w:t>
      </w:r>
      <w:r w:rsidR="00D803C4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ieť</w:t>
      </w:r>
      <w:r w:rsidR="00721E15" w:rsidRPr="00FC1307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, s. r. o., Bajkalská 48, 821 07 Bratislava</w:t>
      </w:r>
      <w:r w:rsidR="009C5EDC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, IČO:</w:t>
      </w:r>
      <w:r w:rsidR="00721E15" w:rsidRPr="00FC1307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 xml:space="preserve"> </w:t>
      </w:r>
      <w:r w:rsidR="009C5EDC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11 111</w:t>
      </w:r>
      <w:r w:rsidR="0094261B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 </w:t>
      </w:r>
      <w:r w:rsidR="009C5EDC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111</w:t>
      </w:r>
      <w:r w:rsidR="009C5EDC" w:rsidRPr="00CF25BE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94261B" w:rsidRPr="001D4603">
        <w:rPr>
          <w:rFonts w:ascii="Times New Roman" w:hAnsi="Times New Roman" w:cs="Times New Roman"/>
          <w:sz w:val="24"/>
          <w:szCs w:val="24"/>
          <w:lang w:val="sk-SK"/>
        </w:rPr>
        <w:t>(ďalej len „P</w:t>
      </w:r>
      <w:r w:rsidR="00D803C4" w:rsidRPr="001D4603">
        <w:rPr>
          <w:rFonts w:ascii="Times New Roman" w:hAnsi="Times New Roman" w:cs="Times New Roman"/>
          <w:sz w:val="24"/>
          <w:szCs w:val="24"/>
          <w:lang w:val="sk-SK"/>
        </w:rPr>
        <w:t>L</w:t>
      </w:r>
      <w:r w:rsidR="0094261B" w:rsidRPr="001D4603">
        <w:rPr>
          <w:rFonts w:ascii="Times New Roman" w:hAnsi="Times New Roman" w:cs="Times New Roman"/>
          <w:sz w:val="24"/>
          <w:szCs w:val="24"/>
          <w:lang w:val="sk-SK"/>
        </w:rPr>
        <w:t xml:space="preserve">DS“) </w:t>
      </w:r>
      <w:r w:rsidR="002E32B0">
        <w:rPr>
          <w:rFonts w:ascii="Times New Roman" w:hAnsi="Times New Roman" w:cs="Times New Roman"/>
          <w:sz w:val="24"/>
          <w:szCs w:val="24"/>
          <w:lang w:val="sk-SK"/>
        </w:rPr>
        <w:t>v súlade s § 17 ods. 2 písm. g) zákona č. </w:t>
      </w:r>
      <w:r w:rsidR="002E32B0" w:rsidRPr="005C7ECD">
        <w:rPr>
          <w:rFonts w:ascii="Times New Roman" w:hAnsi="Times New Roman" w:cs="Times New Roman"/>
          <w:sz w:val="24"/>
          <w:szCs w:val="24"/>
          <w:lang w:val="sk-SK"/>
        </w:rPr>
        <w:t>25</w:t>
      </w:r>
      <w:r w:rsidR="002E32B0">
        <w:rPr>
          <w:rFonts w:ascii="Times New Roman" w:hAnsi="Times New Roman" w:cs="Times New Roman"/>
          <w:sz w:val="24"/>
          <w:szCs w:val="24"/>
          <w:lang w:val="sk-SK"/>
        </w:rPr>
        <w:t>0</w:t>
      </w:r>
      <w:r w:rsidR="002E32B0" w:rsidRPr="005C7ECD">
        <w:rPr>
          <w:rFonts w:ascii="Times New Roman" w:hAnsi="Times New Roman" w:cs="Times New Roman"/>
          <w:sz w:val="24"/>
          <w:szCs w:val="24"/>
          <w:lang w:val="sk-SK"/>
        </w:rPr>
        <w:t>/2012</w:t>
      </w:r>
      <w:r w:rsidR="002E32B0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2E32B0" w:rsidRPr="005C7ECD">
        <w:rPr>
          <w:rFonts w:ascii="Times New Roman" w:hAnsi="Times New Roman" w:cs="Times New Roman"/>
          <w:sz w:val="24"/>
          <w:szCs w:val="24"/>
          <w:lang w:val="sk-SK"/>
        </w:rPr>
        <w:t>Z.</w:t>
      </w:r>
      <w:r w:rsidR="002E32B0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2E32B0" w:rsidRPr="005C7ECD">
        <w:rPr>
          <w:rFonts w:ascii="Times New Roman" w:hAnsi="Times New Roman" w:cs="Times New Roman"/>
          <w:sz w:val="24"/>
          <w:szCs w:val="24"/>
          <w:lang w:val="sk-SK"/>
        </w:rPr>
        <w:t xml:space="preserve">z. </w:t>
      </w:r>
      <w:r w:rsidR="002E32B0" w:rsidRPr="0018163C">
        <w:rPr>
          <w:rFonts w:ascii="Times New Roman" w:hAnsi="Times New Roman" w:cs="Times New Roman"/>
          <w:sz w:val="24"/>
          <w:szCs w:val="24"/>
          <w:lang w:val="sk-SK"/>
        </w:rPr>
        <w:t>o regulácii v sieťových odvetviach v znení neskorších predpisov</w:t>
      </w:r>
      <w:r w:rsidR="002E32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E32B0">
        <w:rPr>
          <w:rFonts w:ascii="Times New Roman" w:hAnsi="Times New Roman" w:cs="Times New Roman"/>
          <w:b/>
          <w:bCs/>
          <w:sz w:val="24"/>
          <w:szCs w:val="24"/>
          <w:lang w:val="sk-SK"/>
        </w:rPr>
        <w:t>žiada</w:t>
      </w:r>
      <w:r w:rsidR="002E32B0" w:rsidRPr="0018163C">
        <w:rPr>
          <w:rFonts w:ascii="Times New Roman" w:hAnsi="Times New Roman" w:cs="Times New Roman"/>
          <w:sz w:val="24"/>
          <w:szCs w:val="24"/>
          <w:lang w:val="sk-SK"/>
        </w:rPr>
        <w:t xml:space="preserve"> Úrad pre reguláciu sieťových odvetví </w:t>
      </w:r>
      <w:r w:rsidR="002E32B0">
        <w:rPr>
          <w:rFonts w:ascii="Times New Roman" w:hAnsi="Times New Roman" w:cs="Times New Roman"/>
          <w:sz w:val="24"/>
          <w:szCs w:val="24"/>
          <w:lang w:val="sk-SK"/>
        </w:rPr>
        <w:t xml:space="preserve">(ďalej len „úrad“) </w:t>
      </w:r>
      <w:r w:rsidR="002E32B0" w:rsidRPr="0018163C">
        <w:rPr>
          <w:rFonts w:ascii="Times New Roman" w:hAnsi="Times New Roman" w:cs="Times New Roman"/>
          <w:b/>
          <w:bCs/>
          <w:sz w:val="24"/>
          <w:szCs w:val="24"/>
          <w:lang w:val="sk-SK"/>
        </w:rPr>
        <w:t>o z</w:t>
      </w:r>
      <w:r w:rsidR="002E32B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rušenie </w:t>
      </w:r>
      <w:r w:rsidR="002E32B0" w:rsidRPr="0018163C">
        <w:rPr>
          <w:rFonts w:ascii="Times New Roman" w:hAnsi="Times New Roman" w:cs="Times New Roman"/>
          <w:sz w:val="24"/>
          <w:szCs w:val="24"/>
          <w:lang w:val="sk-SK"/>
        </w:rPr>
        <w:t xml:space="preserve">rozhodnutia </w:t>
      </w:r>
      <w:r w:rsidR="002E32B0">
        <w:rPr>
          <w:rFonts w:ascii="Times New Roman" w:hAnsi="Times New Roman" w:cs="Times New Roman"/>
          <w:sz w:val="24"/>
          <w:szCs w:val="24"/>
          <w:lang w:val="sk-SK"/>
        </w:rPr>
        <w:t xml:space="preserve">úradu </w:t>
      </w:r>
      <w:r w:rsidR="002E32B0" w:rsidRPr="0018163C">
        <w:rPr>
          <w:rFonts w:ascii="Times New Roman" w:hAnsi="Times New Roman" w:cs="Times New Roman"/>
          <w:color w:val="FF0000"/>
          <w:sz w:val="24"/>
          <w:szCs w:val="24"/>
          <w:lang w:val="sk-SK"/>
        </w:rPr>
        <w:t>č.</w:t>
      </w:r>
      <w:r w:rsidR="002E32B0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 </w:t>
      </w:r>
      <w:r w:rsidR="002E32B0" w:rsidRPr="0018163C">
        <w:rPr>
          <w:rFonts w:ascii="Times New Roman" w:hAnsi="Times New Roman" w:cs="Times New Roman"/>
          <w:color w:val="FF0000"/>
          <w:sz w:val="24"/>
          <w:szCs w:val="24"/>
          <w:lang w:val="sk-SK"/>
        </w:rPr>
        <w:t>00</w:t>
      </w:r>
      <w:r w:rsidR="002E32B0">
        <w:rPr>
          <w:rFonts w:ascii="Times New Roman" w:hAnsi="Times New Roman" w:cs="Times New Roman"/>
          <w:color w:val="FF0000"/>
          <w:sz w:val="24"/>
          <w:szCs w:val="24"/>
          <w:lang w:val="sk-SK"/>
        </w:rPr>
        <w:t>XX</w:t>
      </w:r>
      <w:r w:rsidR="002E32B0" w:rsidRPr="0018163C">
        <w:rPr>
          <w:rFonts w:ascii="Times New Roman" w:hAnsi="Times New Roman" w:cs="Times New Roman"/>
          <w:color w:val="FF0000"/>
          <w:sz w:val="24"/>
          <w:szCs w:val="24"/>
          <w:lang w:val="sk-SK"/>
        </w:rPr>
        <w:t>/202</w:t>
      </w:r>
      <w:r w:rsidR="002E32B0">
        <w:rPr>
          <w:rFonts w:ascii="Times New Roman" w:hAnsi="Times New Roman" w:cs="Times New Roman"/>
          <w:color w:val="FF0000"/>
          <w:sz w:val="24"/>
          <w:szCs w:val="24"/>
          <w:lang w:val="sk-SK"/>
        </w:rPr>
        <w:t>X</w:t>
      </w:r>
      <w:r w:rsidR="002E32B0" w:rsidRPr="0018163C">
        <w:rPr>
          <w:rFonts w:ascii="Times New Roman" w:hAnsi="Times New Roman" w:cs="Times New Roman"/>
          <w:color w:val="FF0000"/>
          <w:sz w:val="24"/>
          <w:szCs w:val="24"/>
          <w:lang w:val="sk-SK"/>
        </w:rPr>
        <w:t>/</w:t>
      </w:r>
      <w:r w:rsidR="002E32B0">
        <w:rPr>
          <w:rFonts w:ascii="Times New Roman" w:hAnsi="Times New Roman" w:cs="Times New Roman"/>
          <w:color w:val="FF0000"/>
          <w:sz w:val="24"/>
          <w:szCs w:val="24"/>
          <w:lang w:val="sk-SK"/>
        </w:rPr>
        <w:t>P</w:t>
      </w:r>
      <w:r w:rsidR="002E32B0" w:rsidRPr="0018163C">
        <w:rPr>
          <w:rFonts w:ascii="Times New Roman" w:hAnsi="Times New Roman" w:cs="Times New Roman"/>
          <w:color w:val="FF0000"/>
          <w:sz w:val="24"/>
          <w:szCs w:val="24"/>
          <w:lang w:val="sk-SK"/>
        </w:rPr>
        <w:t>-PP</w:t>
      </w:r>
      <w:r w:rsidR="002E32B0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zo dňa XX. XX. 20XX</w:t>
      </w:r>
      <w:r w:rsidR="002E32B0">
        <w:rPr>
          <w:rFonts w:ascii="Times New Roman" w:hAnsi="Times New Roman" w:cs="Times New Roman"/>
          <w:sz w:val="24"/>
          <w:szCs w:val="24"/>
          <w:lang w:val="sk-SK"/>
        </w:rPr>
        <w:t>, ktorým úrad schválil prevádzkový poriadok PLDS</w:t>
      </w:r>
      <w:r w:rsidR="002E32B0" w:rsidRPr="001D4603">
        <w:rPr>
          <w:rFonts w:ascii="Times New Roman" w:hAnsi="Times New Roman" w:cs="Times New Roman"/>
          <w:bCs/>
          <w:sz w:val="24"/>
          <w:szCs w:val="24"/>
          <w:lang w:val="sk-SK"/>
        </w:rPr>
        <w:t>, a to z dôvodu</w:t>
      </w:r>
      <w:r w:rsidR="002E32B0" w:rsidRPr="001D460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E32B0" w:rsidRPr="00FC1307">
        <w:rPr>
          <w:rFonts w:ascii="Times New Roman" w:hAnsi="Times New Roman" w:cs="Times New Roman"/>
          <w:sz w:val="24"/>
          <w:szCs w:val="24"/>
          <w:lang w:val="sk-SK"/>
        </w:rPr>
        <w:t>pre</w:t>
      </w:r>
      <w:r w:rsidR="00DB354C">
        <w:rPr>
          <w:rFonts w:ascii="Times New Roman" w:hAnsi="Times New Roman" w:cs="Times New Roman"/>
          <w:sz w:val="24"/>
          <w:szCs w:val="24"/>
          <w:lang w:val="sk-SK"/>
        </w:rPr>
        <w:t>vz</w:t>
      </w:r>
      <w:r w:rsidR="002E32B0">
        <w:rPr>
          <w:rFonts w:ascii="Times New Roman" w:hAnsi="Times New Roman" w:cs="Times New Roman"/>
          <w:sz w:val="24"/>
          <w:szCs w:val="24"/>
          <w:lang w:val="sk-SK"/>
        </w:rPr>
        <w:t xml:space="preserve">atia </w:t>
      </w:r>
      <w:r w:rsidR="002E32B0" w:rsidRPr="00FC1307">
        <w:rPr>
          <w:rFonts w:ascii="Times New Roman" w:hAnsi="Times New Roman" w:cs="Times New Roman"/>
          <w:b/>
          <w:bCs/>
          <w:sz w:val="24"/>
          <w:szCs w:val="24"/>
          <w:lang w:val="sk-SK"/>
        </w:rPr>
        <w:t>vzorov</w:t>
      </w:r>
      <w:r w:rsidR="002E32B0">
        <w:rPr>
          <w:rFonts w:ascii="Times New Roman" w:hAnsi="Times New Roman" w:cs="Times New Roman"/>
          <w:b/>
          <w:bCs/>
          <w:sz w:val="24"/>
          <w:szCs w:val="24"/>
          <w:lang w:val="sk-SK"/>
        </w:rPr>
        <w:t>ého</w:t>
      </w:r>
      <w:r w:rsidR="002E32B0" w:rsidRPr="00FC130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prevádzkov</w:t>
      </w:r>
      <w:r w:rsidR="002E32B0">
        <w:rPr>
          <w:rFonts w:ascii="Times New Roman" w:hAnsi="Times New Roman" w:cs="Times New Roman"/>
          <w:b/>
          <w:bCs/>
          <w:sz w:val="24"/>
          <w:szCs w:val="24"/>
          <w:lang w:val="sk-SK"/>
        </w:rPr>
        <w:t>ého</w:t>
      </w:r>
      <w:r w:rsidR="002E32B0" w:rsidRPr="00FC130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poriad</w:t>
      </w:r>
      <w:r w:rsidR="002E32B0">
        <w:rPr>
          <w:rFonts w:ascii="Times New Roman" w:hAnsi="Times New Roman" w:cs="Times New Roman"/>
          <w:b/>
          <w:bCs/>
          <w:sz w:val="24"/>
          <w:szCs w:val="24"/>
          <w:lang w:val="sk-SK"/>
        </w:rPr>
        <w:t>ku</w:t>
      </w:r>
      <w:r w:rsidR="002E32B0" w:rsidRPr="00FC130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E32B0">
        <w:rPr>
          <w:rFonts w:ascii="Times New Roman" w:hAnsi="Times New Roman" w:cs="Times New Roman"/>
          <w:sz w:val="24"/>
          <w:szCs w:val="24"/>
          <w:lang w:val="sk-SK"/>
        </w:rPr>
        <w:t xml:space="preserve">určeného pre </w:t>
      </w:r>
      <w:r w:rsidR="002E32B0" w:rsidRPr="001D4603">
        <w:rPr>
          <w:rFonts w:ascii="Times New Roman" w:hAnsi="Times New Roman" w:cs="Times New Roman"/>
          <w:sz w:val="24"/>
          <w:szCs w:val="24"/>
          <w:lang w:val="sk-SK"/>
        </w:rPr>
        <w:t xml:space="preserve">prevádzkovateľov distribučnej siete, ku ktorej je pripojených menej ako 100 000 koncových odberateľov plynu </w:t>
      </w:r>
      <w:r w:rsidR="002E32B0">
        <w:rPr>
          <w:rFonts w:ascii="Times New Roman" w:hAnsi="Times New Roman" w:cs="Times New Roman"/>
          <w:sz w:val="24"/>
          <w:szCs w:val="24"/>
          <w:lang w:val="sk-SK"/>
        </w:rPr>
        <w:t xml:space="preserve">zverejneného na webovom sídle úradu. </w:t>
      </w:r>
    </w:p>
    <w:p w14:paraId="2E146F64" w14:textId="19E79210" w:rsidR="00FC1307" w:rsidRDefault="002E32B0" w:rsidP="00FC13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O</w:t>
      </w:r>
      <w:r w:rsidR="00A40728">
        <w:rPr>
          <w:rFonts w:ascii="Times New Roman" w:hAnsi="Times New Roman" w:cs="Times New Roman"/>
          <w:sz w:val="24"/>
          <w:szCs w:val="24"/>
          <w:lang w:val="sk-SK"/>
        </w:rPr>
        <w:t> </w:t>
      </w:r>
      <w:r>
        <w:rPr>
          <w:rFonts w:ascii="Times New Roman" w:hAnsi="Times New Roman" w:cs="Times New Roman"/>
          <w:sz w:val="24"/>
          <w:szCs w:val="24"/>
          <w:lang w:val="sk-SK"/>
        </w:rPr>
        <w:t>pre</w:t>
      </w:r>
      <w:r w:rsidR="00DB354C">
        <w:rPr>
          <w:rFonts w:ascii="Times New Roman" w:hAnsi="Times New Roman" w:cs="Times New Roman"/>
          <w:sz w:val="24"/>
          <w:szCs w:val="24"/>
          <w:lang w:val="sk-SK"/>
        </w:rPr>
        <w:t>vzatí</w:t>
      </w:r>
      <w:r w:rsidR="00A4072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40728" w:rsidRPr="00FC1307">
        <w:rPr>
          <w:rFonts w:ascii="Times New Roman" w:hAnsi="Times New Roman" w:cs="Times New Roman"/>
          <w:b/>
          <w:bCs/>
          <w:sz w:val="24"/>
          <w:szCs w:val="24"/>
          <w:lang w:val="sk-SK"/>
        </w:rPr>
        <w:t>vzorov</w:t>
      </w:r>
      <w:r w:rsidR="00A40728">
        <w:rPr>
          <w:rFonts w:ascii="Times New Roman" w:hAnsi="Times New Roman" w:cs="Times New Roman"/>
          <w:b/>
          <w:bCs/>
          <w:sz w:val="24"/>
          <w:szCs w:val="24"/>
          <w:lang w:val="sk-SK"/>
        </w:rPr>
        <w:t>ého</w:t>
      </w:r>
      <w:r w:rsidR="00A40728" w:rsidRPr="00FC130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prevádzkov</w:t>
      </w:r>
      <w:r w:rsidR="00A40728">
        <w:rPr>
          <w:rFonts w:ascii="Times New Roman" w:hAnsi="Times New Roman" w:cs="Times New Roman"/>
          <w:b/>
          <w:bCs/>
          <w:sz w:val="24"/>
          <w:szCs w:val="24"/>
          <w:lang w:val="sk-SK"/>
        </w:rPr>
        <w:t>ého</w:t>
      </w:r>
      <w:r w:rsidR="00A40728" w:rsidRPr="00FC130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poriad</w:t>
      </w:r>
      <w:r w:rsidR="00A40728">
        <w:rPr>
          <w:rFonts w:ascii="Times New Roman" w:hAnsi="Times New Roman" w:cs="Times New Roman"/>
          <w:b/>
          <w:bCs/>
          <w:sz w:val="24"/>
          <w:szCs w:val="24"/>
          <w:lang w:val="sk-SK"/>
        </w:rPr>
        <w:t>ku</w:t>
      </w:r>
      <w:r w:rsidR="00A40728" w:rsidRPr="00FC130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40728">
        <w:rPr>
          <w:rFonts w:ascii="Times New Roman" w:hAnsi="Times New Roman" w:cs="Times New Roman"/>
          <w:sz w:val="24"/>
          <w:szCs w:val="24"/>
          <w:lang w:val="sk-SK"/>
        </w:rPr>
        <w:t xml:space="preserve">určeného pre </w:t>
      </w:r>
      <w:r w:rsidR="00A40728" w:rsidRPr="001D4603">
        <w:rPr>
          <w:rFonts w:ascii="Times New Roman" w:hAnsi="Times New Roman" w:cs="Times New Roman"/>
          <w:sz w:val="24"/>
          <w:szCs w:val="24"/>
          <w:lang w:val="sk-SK"/>
        </w:rPr>
        <w:t>prevádzkovateľov distribučnej siete, ku ktorej je pripojených menej ako 100 000 koncových odberateľov plynu informoval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PLDS úrad Oznámením o prevzatí vzorového prevádzkového poriadku dňa </w:t>
      </w:r>
      <w:r w:rsidR="008F405A">
        <w:rPr>
          <w:rFonts w:ascii="Times New Roman" w:hAnsi="Times New Roman" w:cs="Times New Roman"/>
          <w:sz w:val="24"/>
          <w:szCs w:val="24"/>
          <w:lang w:val="sk-SK"/>
        </w:rPr>
        <w:br/>
      </w:r>
      <w:r>
        <w:rPr>
          <w:rFonts w:ascii="Times New Roman" w:hAnsi="Times New Roman" w:cs="Times New Roman"/>
          <w:color w:val="FF0000"/>
          <w:sz w:val="24"/>
          <w:szCs w:val="24"/>
          <w:lang w:val="sk-SK"/>
        </w:rPr>
        <w:t>DD</w:t>
      </w:r>
      <w:r w:rsidRPr="006352AB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  <w:lang w:val="sk-SK"/>
        </w:rPr>
        <w:t>MM</w:t>
      </w:r>
      <w:r w:rsidRPr="006352AB">
        <w:rPr>
          <w:rFonts w:ascii="Times New Roman" w:hAnsi="Times New Roman" w:cs="Times New Roman"/>
          <w:color w:val="FF0000"/>
          <w:sz w:val="24"/>
          <w:szCs w:val="24"/>
          <w:lang w:val="sk-SK"/>
        </w:rPr>
        <w:t>. 20</w:t>
      </w:r>
      <w:r>
        <w:rPr>
          <w:rFonts w:ascii="Times New Roman" w:hAnsi="Times New Roman" w:cs="Times New Roman"/>
          <w:color w:val="FF0000"/>
          <w:sz w:val="24"/>
          <w:szCs w:val="24"/>
          <w:lang w:val="sk-SK"/>
        </w:rPr>
        <w:t>XX</w:t>
      </w:r>
      <w:r w:rsidRPr="006352AB">
        <w:rPr>
          <w:rFonts w:ascii="Times New Roman" w:hAnsi="Times New Roman" w:cs="Times New Roman"/>
          <w:color w:val="FF0000"/>
          <w:sz w:val="24"/>
          <w:szCs w:val="24"/>
          <w:lang w:val="sk-SK"/>
        </w:rPr>
        <w:t>.</w:t>
      </w:r>
    </w:p>
    <w:p w14:paraId="22E917EB" w14:textId="21D0CBE6" w:rsidR="00A40728" w:rsidRDefault="00A40728" w:rsidP="00263D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22AFE69" w14:textId="45280EC3" w:rsidR="00A40728" w:rsidRDefault="00A40728" w:rsidP="00263D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CCB174C" w14:textId="76BC83C1" w:rsidR="00A40728" w:rsidRDefault="00A40728" w:rsidP="00263D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9177D3F" w14:textId="41D705D9" w:rsidR="00A40728" w:rsidRDefault="00A40728" w:rsidP="00263D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358F80B" w14:textId="77777777" w:rsidR="00A40728" w:rsidRDefault="00A40728" w:rsidP="001D4603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19E7056" w14:textId="3E785048" w:rsidR="00FC1307" w:rsidRPr="00556AD3" w:rsidRDefault="00FC1307" w:rsidP="00FC1307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="003C0329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        Ing. </w:t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Ján Mrkvička </w:t>
      </w:r>
    </w:p>
    <w:p w14:paraId="2C5574EE" w14:textId="6CD5C27A" w:rsidR="00FC1307" w:rsidRPr="00556AD3" w:rsidRDefault="00FC1307" w:rsidP="00FC1307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="00F8453C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         štatutárny orgán</w:t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>*</w:t>
      </w:r>
    </w:p>
    <w:p w14:paraId="41A5AD79" w14:textId="0BFCC3B7" w:rsidR="00FC1307" w:rsidRDefault="00FC1307" w:rsidP="00FC13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AED0544" w14:textId="71EFEDF9" w:rsidR="00FC1307" w:rsidRDefault="00FC1307" w:rsidP="001D4603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49078F6" w14:textId="357D270C" w:rsidR="00FC1307" w:rsidRDefault="00FC1307" w:rsidP="00023CA9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bookmarkEnd w:id="0"/>
    <w:p w14:paraId="13D2AC35" w14:textId="66B6138D" w:rsidR="00556AD3" w:rsidRPr="00FC1307" w:rsidRDefault="00556AD3" w:rsidP="00556AD3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*osoba oprávnená na </w:t>
      </w:r>
      <w:r w:rsidR="00F8453C">
        <w:rPr>
          <w:rFonts w:ascii="Times New Roman" w:hAnsi="Times New Roman" w:cs="Times New Roman"/>
          <w:sz w:val="24"/>
          <w:szCs w:val="24"/>
          <w:lang w:val="sk-SK"/>
        </w:rPr>
        <w:t xml:space="preserve">konanie v mene obchodnej </w:t>
      </w:r>
      <w:r>
        <w:rPr>
          <w:rFonts w:ascii="Times New Roman" w:hAnsi="Times New Roman" w:cs="Times New Roman"/>
          <w:sz w:val="24"/>
          <w:szCs w:val="24"/>
          <w:lang w:val="sk-SK"/>
        </w:rPr>
        <w:t>spoločnosti v zmysle OR</w:t>
      </w:r>
      <w:r w:rsidR="00F8453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SR alebo splnomocnená </w:t>
      </w:r>
      <w:r w:rsidR="00881F5A">
        <w:rPr>
          <w:rFonts w:ascii="Times New Roman" w:hAnsi="Times New Roman" w:cs="Times New Roman"/>
          <w:sz w:val="24"/>
          <w:szCs w:val="24"/>
          <w:lang w:val="sk-SK"/>
        </w:rPr>
        <w:t>na základe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predloženého splnomocnenia</w:t>
      </w:r>
    </w:p>
    <w:p w14:paraId="1D4FBB3F" w14:textId="0C72311C" w:rsidR="00FC1307" w:rsidRPr="00FC1307" w:rsidRDefault="00FC1307" w:rsidP="00556AD3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FC1307" w:rsidRPr="00FC13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8FC63" w14:textId="77777777" w:rsidR="00021C3A" w:rsidRDefault="00021C3A" w:rsidP="00721E15">
      <w:pPr>
        <w:spacing w:after="0" w:line="240" w:lineRule="auto"/>
      </w:pPr>
      <w:r>
        <w:separator/>
      </w:r>
    </w:p>
  </w:endnote>
  <w:endnote w:type="continuationSeparator" w:id="0">
    <w:p w14:paraId="59AAA24D" w14:textId="77777777" w:rsidR="00021C3A" w:rsidRDefault="00021C3A" w:rsidP="0072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8EBAD" w14:textId="77777777" w:rsidR="00021C3A" w:rsidRDefault="00021C3A" w:rsidP="00721E15">
      <w:pPr>
        <w:spacing w:after="0" w:line="240" w:lineRule="auto"/>
      </w:pPr>
      <w:r>
        <w:separator/>
      </w:r>
    </w:p>
  </w:footnote>
  <w:footnote w:type="continuationSeparator" w:id="0">
    <w:p w14:paraId="74169E69" w14:textId="77777777" w:rsidR="00021C3A" w:rsidRDefault="00021C3A" w:rsidP="0072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A289A" w14:textId="43C4E696" w:rsidR="00721E15" w:rsidRPr="00023CA9" w:rsidRDefault="00721E15" w:rsidP="00023CA9">
    <w:pPr>
      <w:pStyle w:val="Hlavika"/>
      <w:jc w:val="both"/>
      <w:rPr>
        <w:rFonts w:ascii="Times New Roman" w:hAnsi="Times New Roman" w:cs="Times New Roman"/>
        <w:color w:val="FF0000"/>
        <w:sz w:val="24"/>
        <w:szCs w:val="24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3F"/>
    <w:rsid w:val="00017618"/>
    <w:rsid w:val="00021C3A"/>
    <w:rsid w:val="00023953"/>
    <w:rsid w:val="00023CA9"/>
    <w:rsid w:val="000545D6"/>
    <w:rsid w:val="000A2196"/>
    <w:rsid w:val="00104F00"/>
    <w:rsid w:val="00106E4A"/>
    <w:rsid w:val="001C1C06"/>
    <w:rsid w:val="001D4603"/>
    <w:rsid w:val="001F4D7C"/>
    <w:rsid w:val="00263D7A"/>
    <w:rsid w:val="002E32B0"/>
    <w:rsid w:val="00380787"/>
    <w:rsid w:val="003C0329"/>
    <w:rsid w:val="00493771"/>
    <w:rsid w:val="00556AD3"/>
    <w:rsid w:val="005C7ECD"/>
    <w:rsid w:val="006438CF"/>
    <w:rsid w:val="0069333F"/>
    <w:rsid w:val="00721E15"/>
    <w:rsid w:val="00776CA2"/>
    <w:rsid w:val="0085281F"/>
    <w:rsid w:val="00881F5A"/>
    <w:rsid w:val="008829B1"/>
    <w:rsid w:val="008E31B9"/>
    <w:rsid w:val="008F405A"/>
    <w:rsid w:val="0094261B"/>
    <w:rsid w:val="009C5EDC"/>
    <w:rsid w:val="00A16FE3"/>
    <w:rsid w:val="00A40728"/>
    <w:rsid w:val="00BD7645"/>
    <w:rsid w:val="00CC56C4"/>
    <w:rsid w:val="00CE7499"/>
    <w:rsid w:val="00CE7A7B"/>
    <w:rsid w:val="00CF25BE"/>
    <w:rsid w:val="00D3106E"/>
    <w:rsid w:val="00D803C4"/>
    <w:rsid w:val="00DB354C"/>
    <w:rsid w:val="00E8289D"/>
    <w:rsid w:val="00EA6A48"/>
    <w:rsid w:val="00F8453C"/>
    <w:rsid w:val="00F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5CA2"/>
  <w15:chartTrackingRefBased/>
  <w15:docId w15:val="{9D39516A-1903-48BC-8FF7-A54B76F4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933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1E15"/>
  </w:style>
  <w:style w:type="paragraph" w:styleId="Pta">
    <w:name w:val="footer"/>
    <w:basedOn w:val="Normlny"/>
    <w:link w:val="PtaChar"/>
    <w:uiPriority w:val="99"/>
    <w:unhideWhenUsed/>
    <w:rsid w:val="0072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1E15"/>
  </w:style>
  <w:style w:type="character" w:styleId="Hypertextovprepojenie">
    <w:name w:val="Hyperlink"/>
    <w:basedOn w:val="Predvolenpsmoodseku"/>
    <w:uiPriority w:val="99"/>
    <w:unhideWhenUsed/>
    <w:rsid w:val="00FC130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C130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6438CF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4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2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60199-6D17-466E-83E6-F6C4BBEA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ÚRSO</dc:creator>
  <cp:keywords/>
  <dc:description/>
  <cp:lastModifiedBy>Radoslav Igaz</cp:lastModifiedBy>
  <cp:revision>4</cp:revision>
  <dcterms:created xsi:type="dcterms:W3CDTF">2022-12-09T07:50:00Z</dcterms:created>
  <dcterms:modified xsi:type="dcterms:W3CDTF">2022-12-12T10:45:00Z</dcterms:modified>
</cp:coreProperties>
</file>