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EE65" w14:textId="77777777" w:rsidR="00CE7499" w:rsidRPr="00023CA9" w:rsidRDefault="00CE7499" w:rsidP="00CE7499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  <w:bookmarkStart w:id="0" w:name="_Hlk118288233"/>
    </w:p>
    <w:p w14:paraId="424AAC72" w14:textId="45E27F35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320" w:firstLine="64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6A2CB5D7" w14:textId="312B7966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 xml:space="preserve">odbor regulácie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>plynárenstva</w:t>
      </w:r>
    </w:p>
    <w:p w14:paraId="24B6E115" w14:textId="77777777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0D1F436" w14:textId="78991B3D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6F8DBA66" w14:textId="77777777" w:rsidR="0069333F" w:rsidRPr="0069333F" w:rsidRDefault="0069333F" w:rsidP="0069333F">
      <w:pPr>
        <w:jc w:val="both"/>
        <w:rPr>
          <w:lang w:val="sk-SK"/>
        </w:rPr>
      </w:pPr>
    </w:p>
    <w:p w14:paraId="3C0C6EAB" w14:textId="5BE59D7A" w:rsidR="0069333F" w:rsidRPr="007A544C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7A544C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Bratislave</w:t>
      </w:r>
      <w:proofErr w:type="spellEnd"/>
    </w:p>
    <w:p w14:paraId="43FE5F40" w14:textId="2128D522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 w:rsidR="00FC130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="00BD764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8E31B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RRRR</w:t>
      </w:r>
    </w:p>
    <w:p w14:paraId="1098FEE2" w14:textId="14542C0F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</w:p>
    <w:p w14:paraId="3202CDA4" w14:textId="77777777" w:rsidR="00721E15" w:rsidRDefault="00721E15" w:rsidP="0069333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600F9EC" w14:textId="25468578" w:rsidR="0069333F" w:rsidRPr="000A2196" w:rsidRDefault="0069333F" w:rsidP="004937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Vec: </w:t>
      </w:r>
      <w:bookmarkStart w:id="1" w:name="_GoBack"/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N</w:t>
      </w:r>
      <w:r w:rsidR="0049377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ávrh </w:t>
      </w:r>
      <w:r w:rsidR="00493771" w:rsidRPr="00493771">
        <w:rPr>
          <w:rFonts w:ascii="Times New Roman" w:hAnsi="Times New Roman" w:cs="Times New Roman"/>
          <w:b/>
          <w:bCs/>
          <w:sz w:val="24"/>
          <w:szCs w:val="24"/>
          <w:lang w:val="sk-SK"/>
        </w:rPr>
        <w:t>na zrušenie rozhodnutia Úradu pre reguláciu sieťových odvetví</w:t>
      </w:r>
      <w:bookmarkEnd w:id="1"/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br/>
      </w:r>
      <w:r w:rsidR="00493771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č. 00XX/2022/</w:t>
      </w:r>
      <w:r w:rsidR="00D803C4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P</w:t>
      </w:r>
      <w:r w:rsidR="00493771" w:rsidRPr="001D4603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-PP zo dňa DD. MM. RRRR</w:t>
      </w:r>
    </w:p>
    <w:p w14:paraId="41D49AA0" w14:textId="33D2AFAC" w:rsidR="008F405A" w:rsidRDefault="0085281F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Prevádzkovateľ distribučnej</w:t>
      </w:r>
      <w:r w:rsid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siete, ku ktorej je pripojených menej ako 100 000 koncových odberateľov plynu</w:t>
      </w:r>
      <w:r w:rsidRPr="00D3106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1D4603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Lokálna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distribučná s</w:t>
      </w:r>
      <w:r w:rsidR="00D803C4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ieť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s. r. o., Bajkalská 48, 821 07 Bratislava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IČO: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11 111</w:t>
      </w:r>
      <w:r w:rsidR="0094261B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111</w:t>
      </w:r>
      <w:r w:rsidR="009C5EDC" w:rsidRPr="00CF25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94261B" w:rsidRPr="001D4603">
        <w:rPr>
          <w:rFonts w:ascii="Times New Roman" w:hAnsi="Times New Roman" w:cs="Times New Roman"/>
          <w:sz w:val="24"/>
          <w:szCs w:val="24"/>
          <w:lang w:val="sk-SK"/>
        </w:rPr>
        <w:t>(ďalej len „P</w:t>
      </w:r>
      <w:r w:rsidR="00D803C4" w:rsidRPr="001D4603">
        <w:rPr>
          <w:rFonts w:ascii="Times New Roman" w:hAnsi="Times New Roman" w:cs="Times New Roman"/>
          <w:sz w:val="24"/>
          <w:szCs w:val="24"/>
          <w:lang w:val="sk-SK"/>
        </w:rPr>
        <w:t>L</w:t>
      </w:r>
      <w:r w:rsidR="0094261B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DS“)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v súlade s § 17 ods. 2 písm. g) zákona č.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25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/2012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E32B0" w:rsidRPr="005C7ECD">
        <w:rPr>
          <w:rFonts w:ascii="Times New Roman" w:hAnsi="Times New Roman" w:cs="Times New Roman"/>
          <w:sz w:val="24"/>
          <w:szCs w:val="24"/>
          <w:lang w:val="sk-SK"/>
        </w:rPr>
        <w:t xml:space="preserve">z. 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>o regulácii v sieťových odvetviach v znení neskorších predpisov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žiada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 Úrad pre reguláciu sieťových odvetví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(ďalej len „úrad“) </w:t>
      </w:r>
      <w:r w:rsidR="002E32B0" w:rsidRPr="0018163C">
        <w:rPr>
          <w:rFonts w:ascii="Times New Roman" w:hAnsi="Times New Roman" w:cs="Times New Roman"/>
          <w:b/>
          <w:bCs/>
          <w:sz w:val="24"/>
          <w:szCs w:val="24"/>
          <w:lang w:val="sk-SK"/>
        </w:rPr>
        <w:t>o z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rušenie </w:t>
      </w:r>
      <w:r w:rsidR="002E32B0" w:rsidRPr="0018163C">
        <w:rPr>
          <w:rFonts w:ascii="Times New Roman" w:hAnsi="Times New Roman" w:cs="Times New Roman"/>
          <w:sz w:val="24"/>
          <w:szCs w:val="24"/>
          <w:lang w:val="sk-SK"/>
        </w:rPr>
        <w:t xml:space="preserve">rozhodnutia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úradu 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č.</w:t>
      </w:r>
      <w:r w:rsidR="002E32B0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00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XX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/202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X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/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>P</w:t>
      </w:r>
      <w:r w:rsidR="002E32B0" w:rsidRPr="0018163C">
        <w:rPr>
          <w:rFonts w:ascii="Times New Roman" w:hAnsi="Times New Roman" w:cs="Times New Roman"/>
          <w:color w:val="FF0000"/>
          <w:sz w:val="24"/>
          <w:szCs w:val="24"/>
          <w:lang w:val="sk-SK"/>
        </w:rPr>
        <w:t>-PP</w:t>
      </w:r>
      <w:r w:rsidR="002E32B0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zo dňa XX. XX. 20XX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>, ktorým úrad schválil prevádzkový poriadok PLDS</w:t>
      </w:r>
      <w:r w:rsidR="002E32B0" w:rsidRPr="001D4603">
        <w:rPr>
          <w:rFonts w:ascii="Times New Roman" w:hAnsi="Times New Roman" w:cs="Times New Roman"/>
          <w:bCs/>
          <w:sz w:val="24"/>
          <w:szCs w:val="24"/>
          <w:lang w:val="sk-SK"/>
        </w:rPr>
        <w:t>, a to z dôvodu</w:t>
      </w:r>
      <w:r w:rsidR="002E32B0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 w:rsidRPr="00FC1307"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="00DB354C">
        <w:rPr>
          <w:rFonts w:ascii="Times New Roman" w:hAnsi="Times New Roman" w:cs="Times New Roman"/>
          <w:sz w:val="24"/>
          <w:szCs w:val="24"/>
          <w:lang w:val="sk-SK"/>
        </w:rPr>
        <w:t>vz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atia 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2E32B0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 w:rsidR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2E32B0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="002E32B0" w:rsidRPr="001D4603">
        <w:rPr>
          <w:rFonts w:ascii="Times New Roman" w:hAnsi="Times New Roman" w:cs="Times New Roman"/>
          <w:sz w:val="24"/>
          <w:szCs w:val="24"/>
          <w:lang w:val="sk-SK"/>
        </w:rPr>
        <w:t xml:space="preserve">prevádzkovateľov distribučnej siete, ku ktorej je pripojených menej ako 100 000 koncových odberateľov plynu </w:t>
      </w:r>
      <w:r w:rsidR="002E32B0">
        <w:rPr>
          <w:rFonts w:ascii="Times New Roman" w:hAnsi="Times New Roman" w:cs="Times New Roman"/>
          <w:sz w:val="24"/>
          <w:szCs w:val="24"/>
          <w:lang w:val="sk-SK"/>
        </w:rPr>
        <w:t xml:space="preserve">zverejneného na webovom sídle úradu. </w:t>
      </w:r>
    </w:p>
    <w:p w14:paraId="2E146F64" w14:textId="1BB6C032" w:rsidR="00FC1307" w:rsidRDefault="002E32B0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pre</w:t>
      </w:r>
      <w:r w:rsidR="00DB354C">
        <w:rPr>
          <w:rFonts w:ascii="Times New Roman" w:hAnsi="Times New Roman" w:cs="Times New Roman"/>
          <w:sz w:val="24"/>
          <w:szCs w:val="24"/>
          <w:lang w:val="sk-SK"/>
        </w:rPr>
        <w:t>vzatí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prevádzkov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ého</w:t>
      </w:r>
      <w:r w:rsidR="00A40728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poriad</w:t>
      </w:r>
      <w:r w:rsidR="00A40728">
        <w:rPr>
          <w:rFonts w:ascii="Times New Roman" w:hAnsi="Times New Roman" w:cs="Times New Roman"/>
          <w:b/>
          <w:bCs/>
          <w:sz w:val="24"/>
          <w:szCs w:val="24"/>
          <w:lang w:val="sk-SK"/>
        </w:rPr>
        <w:t>ku</w:t>
      </w:r>
      <w:r w:rsidR="00A40728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40728">
        <w:rPr>
          <w:rFonts w:ascii="Times New Roman" w:hAnsi="Times New Roman" w:cs="Times New Roman"/>
          <w:sz w:val="24"/>
          <w:szCs w:val="24"/>
          <w:lang w:val="sk-SK"/>
        </w:rPr>
        <w:t xml:space="preserve">určeného pre </w:t>
      </w:r>
      <w:r w:rsidR="00A40728" w:rsidRPr="001D4603">
        <w:rPr>
          <w:rFonts w:ascii="Times New Roman" w:hAnsi="Times New Roman" w:cs="Times New Roman"/>
          <w:sz w:val="24"/>
          <w:szCs w:val="24"/>
          <w:lang w:val="sk-SK"/>
        </w:rPr>
        <w:t>prevádzkovateľov distribučnej siete, ku ktorej je pripojených menej ako 100 000 koncových odberateľov plynu informoval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PLDS úrad Oznámením o prevzatí vzorového prevádzkového poriadku dňa </w:t>
      </w:r>
      <w:r w:rsidR="008F405A"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DD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MM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. 20</w:t>
      </w:r>
      <w:r w:rsidR="007A544C">
        <w:rPr>
          <w:rFonts w:ascii="Times New Roman" w:hAnsi="Times New Roman" w:cs="Times New Roman"/>
          <w:color w:val="FF0000"/>
          <w:sz w:val="24"/>
          <w:szCs w:val="24"/>
          <w:lang w:val="sk-SK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lang w:val="sk-SK"/>
        </w:rPr>
        <w:t>X</w:t>
      </w:r>
      <w:r w:rsidRPr="006352AB">
        <w:rPr>
          <w:rFonts w:ascii="Times New Roman" w:hAnsi="Times New Roman" w:cs="Times New Roman"/>
          <w:color w:val="FF0000"/>
          <w:sz w:val="24"/>
          <w:szCs w:val="24"/>
          <w:lang w:val="sk-SK"/>
        </w:rPr>
        <w:t>.</w:t>
      </w:r>
    </w:p>
    <w:p w14:paraId="22E917EB" w14:textId="21D0CBE6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2AFE69" w14:textId="45280EC3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CB174C" w14:textId="76BC83C1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177D3F" w14:textId="41D705D9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358F80B" w14:textId="77777777" w:rsidR="00A40728" w:rsidRDefault="00A40728" w:rsidP="001D460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19E7056" w14:textId="4CF7EEA4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3C0329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Ján Mrkvička</w:t>
      </w:r>
      <w:r w:rsidR="007A544C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</w:p>
    <w:p w14:paraId="2C5574EE" w14:textId="3E44B553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</w:t>
      </w:r>
      <w:r w:rsidR="007A544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</w:t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</w:t>
      </w:r>
      <w:r w:rsidR="007A544C">
        <w:rPr>
          <w:rFonts w:ascii="Times New Roman" w:hAnsi="Times New Roman" w:cs="Times New Roman"/>
          <w:color w:val="FF0000"/>
          <w:sz w:val="24"/>
          <w:szCs w:val="24"/>
          <w:lang w:val="sk-SK"/>
        </w:rPr>
        <w:t>funkcia</w:t>
      </w:r>
    </w:p>
    <w:p w14:paraId="41A5AD79" w14:textId="0BFCC3B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ED0544" w14:textId="71EFEDF9" w:rsidR="00FC1307" w:rsidRDefault="00FC1307" w:rsidP="001D460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9078F6" w14:textId="357D270C" w:rsidR="00FC1307" w:rsidRDefault="00FC1307" w:rsidP="00023CA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bookmarkEnd w:id="0"/>
    <w:p w14:paraId="13D2AC35" w14:textId="66B6138D" w:rsidR="00556AD3" w:rsidRPr="00FC1307" w:rsidRDefault="00556AD3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*osoba oprávnená na 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konanie v mene obchodnej </w:t>
      </w:r>
      <w:r>
        <w:rPr>
          <w:rFonts w:ascii="Times New Roman" w:hAnsi="Times New Roman" w:cs="Times New Roman"/>
          <w:sz w:val="24"/>
          <w:szCs w:val="24"/>
          <w:lang w:val="sk-SK"/>
        </w:rPr>
        <w:t>spoločnosti v zmysle OR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SR alebo splnomocnená </w:t>
      </w:r>
      <w:r w:rsidR="00881F5A">
        <w:rPr>
          <w:rFonts w:ascii="Times New Roman" w:hAnsi="Times New Roman" w:cs="Times New Roman"/>
          <w:sz w:val="24"/>
          <w:szCs w:val="24"/>
          <w:lang w:val="sk-SK"/>
        </w:rPr>
        <w:t>na základe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predloženého splnomocnenia</w:t>
      </w:r>
    </w:p>
    <w:p w14:paraId="1D4FBB3F" w14:textId="0C72311C" w:rsidR="00FC1307" w:rsidRPr="00FC1307" w:rsidRDefault="00FC1307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C1307" w:rsidRPr="00FC13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D7E0" w14:textId="77777777" w:rsidR="004475B5" w:rsidRDefault="004475B5" w:rsidP="00721E15">
      <w:pPr>
        <w:spacing w:after="0" w:line="240" w:lineRule="auto"/>
      </w:pPr>
      <w:r>
        <w:separator/>
      </w:r>
    </w:p>
  </w:endnote>
  <w:endnote w:type="continuationSeparator" w:id="0">
    <w:p w14:paraId="0189E757" w14:textId="77777777" w:rsidR="004475B5" w:rsidRDefault="004475B5" w:rsidP="007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B24F0" w14:textId="77777777" w:rsidR="004475B5" w:rsidRDefault="004475B5" w:rsidP="00721E15">
      <w:pPr>
        <w:spacing w:after="0" w:line="240" w:lineRule="auto"/>
      </w:pPr>
      <w:r>
        <w:separator/>
      </w:r>
    </w:p>
  </w:footnote>
  <w:footnote w:type="continuationSeparator" w:id="0">
    <w:p w14:paraId="2B054B86" w14:textId="77777777" w:rsidR="004475B5" w:rsidRDefault="004475B5" w:rsidP="007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289A" w14:textId="43C4E696" w:rsidR="00721E15" w:rsidRPr="00023CA9" w:rsidRDefault="00721E15" w:rsidP="00023CA9">
    <w:pPr>
      <w:pStyle w:val="Hlavika"/>
      <w:jc w:val="both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F"/>
    <w:rsid w:val="00017618"/>
    <w:rsid w:val="00021C3A"/>
    <w:rsid w:val="00023953"/>
    <w:rsid w:val="00023CA9"/>
    <w:rsid w:val="000545D6"/>
    <w:rsid w:val="000A2196"/>
    <w:rsid w:val="00104F00"/>
    <w:rsid w:val="00106E4A"/>
    <w:rsid w:val="001C1C06"/>
    <w:rsid w:val="001D4603"/>
    <w:rsid w:val="001F4D7C"/>
    <w:rsid w:val="00263D7A"/>
    <w:rsid w:val="002E32B0"/>
    <w:rsid w:val="00380787"/>
    <w:rsid w:val="003C0329"/>
    <w:rsid w:val="004475B5"/>
    <w:rsid w:val="00493771"/>
    <w:rsid w:val="00556AD3"/>
    <w:rsid w:val="005C7ECD"/>
    <w:rsid w:val="006438CF"/>
    <w:rsid w:val="0069333F"/>
    <w:rsid w:val="00721E15"/>
    <w:rsid w:val="00776CA2"/>
    <w:rsid w:val="007A544C"/>
    <w:rsid w:val="0085281F"/>
    <w:rsid w:val="00881F5A"/>
    <w:rsid w:val="008829B1"/>
    <w:rsid w:val="008E31B9"/>
    <w:rsid w:val="008F405A"/>
    <w:rsid w:val="0094261B"/>
    <w:rsid w:val="009C5EDC"/>
    <w:rsid w:val="00A16FE3"/>
    <w:rsid w:val="00A40728"/>
    <w:rsid w:val="00AE19E9"/>
    <w:rsid w:val="00BD7645"/>
    <w:rsid w:val="00CC56C4"/>
    <w:rsid w:val="00CE7499"/>
    <w:rsid w:val="00CE7A7B"/>
    <w:rsid w:val="00CF25BE"/>
    <w:rsid w:val="00D3106E"/>
    <w:rsid w:val="00D803C4"/>
    <w:rsid w:val="00D93E5F"/>
    <w:rsid w:val="00DB354C"/>
    <w:rsid w:val="00E8289D"/>
    <w:rsid w:val="00EA6A48"/>
    <w:rsid w:val="00F8453C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5CA2"/>
  <w15:chartTrackingRefBased/>
  <w15:docId w15:val="{9D39516A-1903-48BC-8FF7-A54B76F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E15"/>
  </w:style>
  <w:style w:type="paragraph" w:styleId="Pta">
    <w:name w:val="footer"/>
    <w:basedOn w:val="Normlny"/>
    <w:link w:val="Pt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E15"/>
  </w:style>
  <w:style w:type="character" w:styleId="Hypertextovprepojenie">
    <w:name w:val="Hyperlink"/>
    <w:basedOn w:val="Predvolenpsmoodseku"/>
    <w:uiPriority w:val="99"/>
    <w:unhideWhenUsed/>
    <w:rsid w:val="00FC13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130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38C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9A47-C324-4316-A306-9C8C993E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zrušenie rozhodnutia Úradu pre reguláciu sieťových odvetví</dc:title>
  <dc:subject/>
  <dc:creator>ÚRSO</dc:creator>
  <cp:keywords/>
  <dc:description/>
  <cp:lastModifiedBy>oros</cp:lastModifiedBy>
  <cp:revision>5</cp:revision>
  <dcterms:created xsi:type="dcterms:W3CDTF">2025-04-30T12:09:00Z</dcterms:created>
  <dcterms:modified xsi:type="dcterms:W3CDTF">2025-05-09T08:17:00Z</dcterms:modified>
</cp:coreProperties>
</file>